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0371" w:rsidRPr="00FB32FC" w:rsidRDefault="00D70371" w:rsidP="00D70371">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C416D9" w:rsidRDefault="00C416D9" w:rsidP="00C416D9">
      <w:pPr>
        <w:pStyle w:val="BodyText"/>
        <w:rPr>
          <w:i/>
          <w:sz w:val="22"/>
          <w:szCs w:val="22"/>
        </w:rPr>
      </w:pPr>
      <w:r>
        <w:rPr>
          <w:i/>
          <w:sz w:val="22"/>
          <w:szCs w:val="22"/>
        </w:rPr>
        <w:t xml:space="preserve">Name of </w:t>
      </w:r>
      <w:r w:rsidRPr="0038660D">
        <w:rPr>
          <w:rFonts w:eastAsiaTheme="minorEastAsia"/>
          <w:b/>
          <w:i/>
          <w:caps/>
          <w:color w:val="6600FF"/>
          <w:sz w:val="22"/>
          <w:szCs w:val="22"/>
          <w:lang w:eastAsia="ja-JP"/>
        </w:rPr>
        <w:t>Project</w:t>
      </w:r>
    </w:p>
    <w:p w:rsidR="00D95D38" w:rsidRPr="00FB32FC" w:rsidRDefault="00D95D38" w:rsidP="00D95D38">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D95D38" w:rsidRDefault="00D95D38" w:rsidP="00C416D9">
      <w:pPr>
        <w:pStyle w:val="BodyText"/>
        <w:rPr>
          <w:i/>
          <w:sz w:val="22"/>
          <w:szCs w:val="22"/>
        </w:rPr>
      </w:pPr>
      <w:r>
        <w:rPr>
          <w:i/>
          <w:sz w:val="22"/>
          <w:szCs w:val="22"/>
        </w:rPr>
        <w:t xml:space="preserve">Name of </w:t>
      </w:r>
      <w:r w:rsidRPr="0038660D">
        <w:rPr>
          <w:rFonts w:eastAsiaTheme="minorEastAsia"/>
          <w:b/>
          <w:i/>
          <w:caps/>
          <w:color w:val="6600FF"/>
          <w:sz w:val="22"/>
          <w:szCs w:val="22"/>
          <w:lang w:eastAsia="ja-JP"/>
        </w:rPr>
        <w:t>Seller</w:t>
      </w:r>
    </w:p>
    <w:p w:rsidR="00D70371" w:rsidRPr="00FD780C" w:rsidRDefault="00D70371" w:rsidP="00FD780C">
      <w:pPr>
        <w:spacing w:before="480"/>
        <w:rPr>
          <w:rFonts w:ascii="Copperplate Gothic Bold" w:hAnsi="Copperplate Gothic Bold"/>
          <w:b/>
          <w:color w:val="953735"/>
        </w:rPr>
      </w:pPr>
      <w:r w:rsidRPr="0038660D">
        <w:rPr>
          <w:rFonts w:ascii="Copperplate Gothic Bold" w:hAnsi="Copperplate Gothic Bold"/>
          <w:b/>
          <w:color w:val="6600FF"/>
          <w:sz w:val="32"/>
        </w:rPr>
        <w:t>P1 Seller Certifications Insert (#P1-4)</w:t>
      </w:r>
      <w:r w:rsidR="00F307F2" w:rsidRPr="00F307F2">
        <w:rPr>
          <w:rFonts w:ascii="Copperplate Gothic Bold" w:hAnsi="Copperplate Gothic Bold"/>
          <w:b/>
          <w:color w:val="953735"/>
        </w:rPr>
        <w:br/>
      </w:r>
      <w:r w:rsidR="00F307F2" w:rsidRPr="00F307F2">
        <w:rPr>
          <w:rFonts w:ascii="Copperplate Gothic Bold" w:hAnsi="Copperplate Gothic Bold"/>
          <w:b/>
        </w:rPr>
        <w:t>(</w:t>
      </w:r>
      <w:r w:rsidR="00F307F2" w:rsidRPr="00F307F2">
        <w:rPr>
          <w:rFonts w:ascii="Copperplate Gothic Bold" w:hAnsi="Copperplate Gothic Bold"/>
          <w:b/>
          <w:u w:val="single"/>
        </w:rPr>
        <w:t>Second Item</w:t>
      </w:r>
      <w:r w:rsidR="00F307F2" w:rsidRPr="00F307F2">
        <w:rPr>
          <w:rFonts w:ascii="Copperplate Gothic Bold" w:hAnsi="Copperplate Gothic Bold"/>
          <w:b/>
        </w:rPr>
        <w:t xml:space="preserve"> in Section </w:t>
      </w:r>
      <w:r w:rsidR="002D4AEC">
        <w:rPr>
          <w:rFonts w:ascii="Copperplate Gothic Bold" w:hAnsi="Copperplate Gothic Bold"/>
          <w:b/>
        </w:rPr>
        <w:t>5</w:t>
      </w:r>
      <w:r w:rsidR="002D4AEC" w:rsidRPr="00F307F2">
        <w:rPr>
          <w:rFonts w:ascii="Copperplate Gothic Bold" w:hAnsi="Copperplate Gothic Bold"/>
          <w:b/>
        </w:rPr>
        <w:t xml:space="preserve"> </w:t>
      </w:r>
      <w:r w:rsidR="00F307F2" w:rsidRPr="00F307F2">
        <w:rPr>
          <w:rFonts w:ascii="Copperplate Gothic Bold" w:hAnsi="Copperplate Gothic Bold"/>
          <w:b/>
        </w:rPr>
        <w:t>of the Part 1 Form)</w:t>
      </w:r>
    </w:p>
    <w:p w:rsidR="00D70371" w:rsidRPr="00F307F2" w:rsidRDefault="00D70371" w:rsidP="00FD780C">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r w:rsidRPr="00BE3329">
        <w:rPr>
          <w:noProof/>
          <w:szCs w:val="24"/>
          <w:u w:val="single"/>
        </w:rPr>
        <w:t> </w:t>
      </w:r>
      <w:r w:rsidRPr="00BE3329">
        <w:rPr>
          <w:noProof/>
          <w:szCs w:val="24"/>
          <w:u w:val="single"/>
        </w:rPr>
        <w:t> </w:t>
      </w:r>
      <w:r w:rsidRPr="00BE3329">
        <w:rPr>
          <w:noProof/>
          <w:szCs w:val="24"/>
          <w:u w:val="single"/>
        </w:rPr>
        <w:t> </w:t>
      </w:r>
      <w:r w:rsidR="00531846">
        <w:rPr>
          <w:noProof/>
          <w:szCs w:val="24"/>
          <w:u w:val="single"/>
        </w:rPr>
        <w:t xml:space="preserve"> </w:t>
      </w:r>
      <w:r w:rsidRPr="00BE3329">
        <w:rPr>
          <w:noProof/>
          <w:szCs w:val="24"/>
          <w:u w:val="single"/>
        </w:rPr>
        <w:t> </w:t>
      </w:r>
      <w:r w:rsidRPr="00BE3329">
        <w:rPr>
          <w:szCs w:val="24"/>
          <w:u w:val="single"/>
        </w:rPr>
        <w:fldChar w:fldCharType="end"/>
      </w:r>
      <w:r w:rsidRPr="007C6991">
        <w:rPr>
          <w:sz w:val="20"/>
        </w:rPr>
        <w:t xml:space="preserve"> </w:t>
      </w:r>
      <w:r w:rsidR="001C06E2">
        <w:rPr>
          <w:sz w:val="22"/>
          <w:szCs w:val="22"/>
        </w:rPr>
        <w:t xml:space="preserve">[enter the name of </w:t>
      </w:r>
      <w:r w:rsidRPr="00F307F2">
        <w:rPr>
          <w:sz w:val="22"/>
          <w:szCs w:val="22"/>
        </w:rPr>
        <w:t>the Officer of the Seller</w:t>
      </w:r>
      <w:r w:rsidR="001C06E2">
        <w:rPr>
          <w:sz w:val="22"/>
          <w:szCs w:val="22"/>
        </w:rPr>
        <w:t>]</w:t>
      </w:r>
      <w:r w:rsidRPr="00F307F2">
        <w:rPr>
          <w:sz w:val="22"/>
          <w:szCs w:val="22"/>
        </w:rPr>
        <w:t>, certify that:</w:t>
      </w:r>
    </w:p>
    <w:p w:rsidR="00D70371" w:rsidRPr="00865CC6" w:rsidRDefault="00D70371" w:rsidP="00D70371">
      <w:pPr>
        <w:jc w:val="both"/>
        <w:rPr>
          <w:sz w:val="22"/>
          <w:szCs w:val="22"/>
        </w:rPr>
      </w:pP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the Seller</w:t>
      </w:r>
      <w:r w:rsidR="001C06E2">
        <w:rPr>
          <w:sz w:val="22"/>
          <w:szCs w:val="22"/>
        </w:rPr>
        <w:t xml:space="preserve"> </w:t>
      </w:r>
      <w:r w:rsidRPr="00865CC6">
        <w:rPr>
          <w:sz w:val="22"/>
          <w:szCs w:val="22"/>
        </w:rPr>
        <w:t xml:space="preserve">as identified in the Proposal is the entity that will sign the REC Contract with the </w:t>
      </w:r>
      <w:r w:rsidR="0038660D">
        <w:rPr>
          <w:sz w:val="22"/>
          <w:szCs w:val="22"/>
        </w:rPr>
        <w:t>Illinois Power Agency</w:t>
      </w:r>
      <w:r w:rsidR="009E4D4B" w:rsidRPr="00865CC6">
        <w:rPr>
          <w:sz w:val="22"/>
          <w:szCs w:val="22"/>
        </w:rPr>
        <w:t xml:space="preserve"> </w:t>
      </w:r>
      <w:r w:rsidRPr="00865CC6">
        <w:rPr>
          <w:sz w:val="22"/>
          <w:szCs w:val="22"/>
        </w:rPr>
        <w:t xml:space="preserve">if the Project is selected through the RFP and </w:t>
      </w:r>
      <w:r w:rsidR="001C06E2">
        <w:rPr>
          <w:sz w:val="22"/>
          <w:szCs w:val="22"/>
        </w:rPr>
        <w:t xml:space="preserve">the Bid is </w:t>
      </w:r>
      <w:r w:rsidRPr="00865CC6">
        <w:rPr>
          <w:sz w:val="22"/>
          <w:szCs w:val="22"/>
        </w:rPr>
        <w:t>approved by the Illinois Commerce Commission;</w:t>
      </w:r>
    </w:p>
    <w:p w:rsidR="00D70371" w:rsidRDefault="00D70371" w:rsidP="00D70371">
      <w:pPr>
        <w:pStyle w:val="ListParagraph"/>
        <w:numPr>
          <w:ilvl w:val="0"/>
          <w:numId w:val="16"/>
        </w:numPr>
        <w:spacing w:after="60"/>
        <w:ind w:right="162"/>
        <w:jc w:val="both"/>
        <w:rPr>
          <w:sz w:val="22"/>
          <w:szCs w:val="22"/>
        </w:rPr>
      </w:pPr>
      <w:r w:rsidRPr="00865CC6">
        <w:rPr>
          <w:sz w:val="22"/>
          <w:szCs w:val="22"/>
        </w:rPr>
        <w:t xml:space="preserve">the Seller understands and accepts the terms of the REC Contract; </w:t>
      </w:r>
    </w:p>
    <w:p w:rsidR="009E4D4B" w:rsidRDefault="009E4D4B" w:rsidP="00D70371">
      <w:pPr>
        <w:pStyle w:val="ListParagraph"/>
        <w:numPr>
          <w:ilvl w:val="0"/>
          <w:numId w:val="16"/>
        </w:numPr>
        <w:spacing w:after="60"/>
        <w:ind w:right="162"/>
        <w:jc w:val="both"/>
        <w:rPr>
          <w:sz w:val="22"/>
          <w:szCs w:val="22"/>
        </w:rPr>
      </w:pPr>
      <w:r>
        <w:rPr>
          <w:sz w:val="22"/>
          <w:szCs w:val="22"/>
        </w:rPr>
        <w:t xml:space="preserve">the </w:t>
      </w:r>
      <w:r w:rsidRPr="009E4D4B">
        <w:rPr>
          <w:sz w:val="22"/>
          <w:szCs w:val="22"/>
        </w:rPr>
        <w:t>Seller agrees that there will be no substitution of Projects once the Project is qualified through a successful Part 1 Proposal</w:t>
      </w:r>
      <w:r>
        <w:rPr>
          <w:sz w:val="22"/>
          <w:szCs w:val="22"/>
        </w:rPr>
        <w:t>;</w:t>
      </w:r>
    </w:p>
    <w:p w:rsidR="009E4D4B" w:rsidRPr="00865CC6" w:rsidRDefault="009E4D4B" w:rsidP="00D70371">
      <w:pPr>
        <w:pStyle w:val="ListParagraph"/>
        <w:numPr>
          <w:ilvl w:val="0"/>
          <w:numId w:val="16"/>
        </w:numPr>
        <w:spacing w:after="60"/>
        <w:ind w:right="162"/>
        <w:jc w:val="both"/>
        <w:rPr>
          <w:sz w:val="22"/>
          <w:szCs w:val="22"/>
        </w:rPr>
      </w:pPr>
      <w:r>
        <w:rPr>
          <w:sz w:val="22"/>
          <w:szCs w:val="22"/>
        </w:rPr>
        <w:t xml:space="preserve">the </w:t>
      </w:r>
      <w:r w:rsidRPr="009E4D4B">
        <w:rPr>
          <w:sz w:val="22"/>
          <w:szCs w:val="22"/>
        </w:rPr>
        <w:t>Seller has title to the RECs from the Project and will continue to have such title at the time of execution of the REC Contract</w:t>
      </w:r>
      <w:r>
        <w:rPr>
          <w:sz w:val="22"/>
          <w:szCs w:val="22"/>
        </w:rPr>
        <w:t>;</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the Part 1 Proposal will remain in full force and effect until </w:t>
      </w:r>
      <w:r w:rsidR="00A27F9A">
        <w:rPr>
          <w:sz w:val="22"/>
          <w:szCs w:val="22"/>
        </w:rPr>
        <w:t>seventeen (17) days after the Bid Date</w:t>
      </w:r>
      <w:r w:rsidRPr="00865CC6">
        <w:rPr>
          <w:sz w:val="22"/>
          <w:szCs w:val="22"/>
        </w:rPr>
        <w:t>;</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if, for any reason and due to any circumstance, any information provided in the Part 1 Proposal for a Project changes or any previous certification fails to remain valid before </w:t>
      </w:r>
      <w:r w:rsidR="00D95D38">
        <w:rPr>
          <w:sz w:val="22"/>
          <w:szCs w:val="22"/>
        </w:rPr>
        <w:t>that date</w:t>
      </w:r>
      <w:r w:rsidRPr="00865CC6">
        <w:rPr>
          <w:sz w:val="22"/>
          <w:szCs w:val="22"/>
        </w:rPr>
        <w:t>, the Bidder</w:t>
      </w:r>
      <w:r w:rsidR="00D95D38">
        <w:rPr>
          <w:sz w:val="22"/>
          <w:szCs w:val="22"/>
        </w:rPr>
        <w:t xml:space="preserve"> or Seller</w:t>
      </w:r>
      <w:r w:rsidRPr="00865CC6">
        <w:rPr>
          <w:sz w:val="22"/>
          <w:szCs w:val="22"/>
        </w:rPr>
        <w:t xml:space="preserve"> will notify the Procurement Administrator of such change as soon as practicable, and failing to do so may result in disqualification of the Project;  </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the submission of the Part 1 Proposal constitutes the Bidder’s and the Seller’s acceptance of all the terms and conditions of these RFP Rules, regardless of the outcome of the RFP or the outcome of such Proposal;</w:t>
      </w:r>
    </w:p>
    <w:p w:rsidR="00D70371" w:rsidRPr="00865CC6" w:rsidRDefault="001C06E2" w:rsidP="00D70371">
      <w:pPr>
        <w:pStyle w:val="ListParagraph"/>
        <w:numPr>
          <w:ilvl w:val="0"/>
          <w:numId w:val="16"/>
        </w:numPr>
        <w:spacing w:after="60"/>
        <w:ind w:right="162"/>
        <w:jc w:val="both"/>
        <w:rPr>
          <w:sz w:val="22"/>
          <w:szCs w:val="22"/>
        </w:rPr>
      </w:pPr>
      <w:r>
        <w:rPr>
          <w:sz w:val="22"/>
          <w:szCs w:val="22"/>
        </w:rPr>
        <w:t>I have no knowledge of the Bidder being part of</w:t>
      </w:r>
      <w:r w:rsidR="00D70371" w:rsidRPr="00865CC6">
        <w:rPr>
          <w:sz w:val="22"/>
          <w:szCs w:val="22"/>
        </w:rPr>
        <w:t xml:space="preserve"> a bidding agreement, a bidding consortium, or any other type of agreement with another Bidder related to bidding in this RFP; </w:t>
      </w:r>
      <w:r w:rsidR="00D95D38">
        <w:rPr>
          <w:sz w:val="22"/>
          <w:szCs w:val="22"/>
        </w:rPr>
        <w:t>and</w:t>
      </w:r>
    </w:p>
    <w:p w:rsidR="00D70371" w:rsidRPr="00865CC6" w:rsidRDefault="00D70371" w:rsidP="00D70371">
      <w:pPr>
        <w:pStyle w:val="ListParagraph"/>
        <w:numPr>
          <w:ilvl w:val="0"/>
          <w:numId w:val="16"/>
        </w:numPr>
        <w:spacing w:after="60"/>
        <w:ind w:right="162"/>
        <w:jc w:val="both"/>
        <w:rPr>
          <w:sz w:val="22"/>
          <w:szCs w:val="22"/>
        </w:rPr>
      </w:pPr>
      <w:r w:rsidRPr="00865CC6">
        <w:rPr>
          <w:sz w:val="22"/>
          <w:szCs w:val="22"/>
        </w:rPr>
        <w:t xml:space="preserve">All information provided in the </w:t>
      </w:r>
      <w:r w:rsidR="00D95D38">
        <w:rPr>
          <w:sz w:val="22"/>
          <w:szCs w:val="22"/>
        </w:rPr>
        <w:t xml:space="preserve">Part 1 </w:t>
      </w:r>
      <w:r w:rsidRPr="00865CC6">
        <w:rPr>
          <w:sz w:val="22"/>
          <w:szCs w:val="22"/>
        </w:rPr>
        <w:t xml:space="preserve">Proposal is true and accurate to the best of </w:t>
      </w:r>
      <w:r w:rsidR="001C06E2">
        <w:rPr>
          <w:sz w:val="22"/>
          <w:szCs w:val="22"/>
        </w:rPr>
        <w:t>my</w:t>
      </w:r>
      <w:r w:rsidR="00D95D38" w:rsidRPr="00865CC6">
        <w:rPr>
          <w:sz w:val="22"/>
          <w:szCs w:val="22"/>
        </w:rPr>
        <w:t xml:space="preserve"> </w:t>
      </w:r>
      <w:r w:rsidRPr="00865CC6">
        <w:rPr>
          <w:sz w:val="22"/>
          <w:szCs w:val="22"/>
        </w:rPr>
        <w:t>knowledge and belief</w:t>
      </w:r>
      <w:r w:rsidR="00874BEB">
        <w:rPr>
          <w:sz w:val="22"/>
          <w:szCs w:val="22"/>
        </w:rPr>
        <w:t>.</w:t>
      </w:r>
      <w:r w:rsidR="00D7473D" w:rsidRPr="00865CC6">
        <w:rPr>
          <w:sz w:val="22"/>
          <w:szCs w:val="22"/>
        </w:rPr>
        <w:t xml:space="preserve"> </w:t>
      </w:r>
    </w:p>
    <w:p w:rsidR="00D70371" w:rsidRDefault="00D70371" w:rsidP="00D70371">
      <w:pPr>
        <w:tabs>
          <w:tab w:val="left" w:pos="5580"/>
        </w:tabs>
        <w:ind w:left="720"/>
        <w:jc w:val="both"/>
        <w:rPr>
          <w:sz w:val="22"/>
          <w:szCs w:val="22"/>
        </w:rPr>
      </w:pPr>
    </w:p>
    <w:p w:rsidR="00EA1473" w:rsidRDefault="00EA1473" w:rsidP="00D70371">
      <w:pPr>
        <w:tabs>
          <w:tab w:val="left" w:pos="5580"/>
        </w:tabs>
        <w:ind w:left="720"/>
        <w:jc w:val="both"/>
        <w:rPr>
          <w:sz w:val="22"/>
          <w:szCs w:val="22"/>
        </w:rPr>
      </w:pPr>
    </w:p>
    <w:p w:rsidR="00EA1473" w:rsidRDefault="00EA1473" w:rsidP="00D70371">
      <w:pPr>
        <w:tabs>
          <w:tab w:val="left" w:pos="5580"/>
        </w:tabs>
        <w:ind w:left="720"/>
        <w:jc w:val="both"/>
        <w:rPr>
          <w:sz w:val="22"/>
          <w:szCs w:val="22"/>
        </w:rPr>
      </w:pPr>
    </w:p>
    <w:p w:rsidR="00EA1473" w:rsidRPr="00F307F2" w:rsidRDefault="00EA1473" w:rsidP="00EA1473">
      <w:pPr>
        <w:tabs>
          <w:tab w:val="left" w:pos="5580"/>
        </w:tabs>
        <w:jc w:val="both"/>
        <w:rPr>
          <w:sz w:val="22"/>
          <w:szCs w:val="22"/>
        </w:rPr>
      </w:pPr>
    </w:p>
    <w:p w:rsidR="00D70371" w:rsidRPr="00F307F2" w:rsidRDefault="00D70371" w:rsidP="00D70371">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rsidR="006D0606" w:rsidRPr="00F307F2" w:rsidRDefault="00D70371" w:rsidP="0038660D">
      <w:pPr>
        <w:tabs>
          <w:tab w:val="left" w:pos="5580"/>
        </w:tabs>
        <w:ind w:left="720"/>
        <w:jc w:val="both"/>
        <w:rPr>
          <w:sz w:val="22"/>
          <w:szCs w:val="22"/>
        </w:rPr>
      </w:pPr>
      <w:r w:rsidRPr="00F307F2">
        <w:rPr>
          <w:sz w:val="22"/>
          <w:szCs w:val="22"/>
        </w:rPr>
        <w:t>Signature of Officer of the Seller</w:t>
      </w:r>
      <w:r w:rsidRPr="00F307F2">
        <w:rPr>
          <w:sz w:val="22"/>
          <w:szCs w:val="22"/>
        </w:rPr>
        <w:tab/>
        <w:t>Date</w:t>
      </w:r>
    </w:p>
    <w:sectPr w:rsidR="006D0606" w:rsidRPr="00F307F2" w:rsidSect="001B5AE4">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B34" w:rsidRDefault="00361B34" w:rsidP="00F307F2">
      <w:r>
        <w:separator/>
      </w:r>
    </w:p>
  </w:endnote>
  <w:endnote w:type="continuationSeparator" w:id="0">
    <w:p w:rsidR="00361B34" w:rsidRDefault="00361B34" w:rsidP="00F3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B34" w:rsidRDefault="00361B34" w:rsidP="00F307F2">
      <w:r>
        <w:separator/>
      </w:r>
    </w:p>
  </w:footnote>
  <w:footnote w:type="continuationSeparator" w:id="0">
    <w:p w:rsidR="00361B34" w:rsidRDefault="00361B34" w:rsidP="00F30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F5B" w:rsidRPr="00DE0F5B" w:rsidRDefault="00DE0F5B" w:rsidP="00C416D9">
    <w:pPr>
      <w:pStyle w:val="Header"/>
      <w:widowControl w:val="0"/>
      <w:tabs>
        <w:tab w:val="clear" w:pos="4320"/>
        <w:tab w:val="clear" w:pos="8640"/>
      </w:tabs>
      <w:suppressAutoHyphens/>
      <w:rPr>
        <w:rFonts w:ascii="Garamond Antiqua" w:hAnsi="Garamond Antiqua"/>
        <w:b/>
        <w:noProof/>
        <w:color w:val="953735"/>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7F9A" w:rsidRPr="0038660D" w:rsidRDefault="00A27F9A" w:rsidP="00A27F9A">
    <w:pPr>
      <w:pStyle w:val="Header"/>
      <w:widowControl w:val="0"/>
      <w:tabs>
        <w:tab w:val="clear" w:pos="4320"/>
        <w:tab w:val="clear" w:pos="8640"/>
      </w:tabs>
      <w:suppressAutoHyphens/>
      <w:rPr>
        <w:rFonts w:ascii="Garamond Antiqua" w:hAnsi="Garamond Antiqua"/>
        <w:b/>
        <w:noProof/>
        <w:color w:val="6600FF"/>
        <w:sz w:val="22"/>
        <w:lang w:val="x-none"/>
      </w:rPr>
    </w:pPr>
    <w:r w:rsidRPr="0038660D">
      <w:rPr>
        <w:rFonts w:ascii="Garamond Antiqua" w:hAnsi="Garamond Antiqua"/>
        <w:b/>
        <w:noProof/>
        <w:color w:val="6600FF"/>
        <w:sz w:val="22"/>
      </w:rPr>
      <w:t>Fall</w:t>
    </w:r>
    <w:r w:rsidRPr="0038660D">
      <w:rPr>
        <w:rFonts w:ascii="Garamond Antiqua" w:hAnsi="Garamond Antiqua"/>
        <w:b/>
        <w:noProof/>
        <w:color w:val="6600FF"/>
        <w:sz w:val="22"/>
        <w:lang w:val="x-none"/>
      </w:rPr>
      <w:t xml:space="preserve"> 201</w:t>
    </w:r>
    <w:r w:rsidRPr="0038660D">
      <w:rPr>
        <w:rFonts w:ascii="Garamond Antiqua" w:hAnsi="Garamond Antiqua"/>
        <w:b/>
        <w:noProof/>
        <w:color w:val="6600FF"/>
        <w:sz w:val="22"/>
      </w:rPr>
      <w:t>9</w:t>
    </w:r>
    <w:r w:rsidRPr="0038660D">
      <w:rPr>
        <w:rFonts w:ascii="Garamond Antiqua" w:hAnsi="Garamond Antiqua"/>
        <w:b/>
        <w:noProof/>
        <w:color w:val="6600FF"/>
        <w:sz w:val="22"/>
        <w:lang w:val="x-none"/>
      </w:rPr>
      <w:t xml:space="preserve"> Procurement Events (</w:t>
    </w:r>
    <w:r w:rsidR="00B67785">
      <w:rPr>
        <w:rFonts w:ascii="Garamond Antiqua" w:hAnsi="Garamond Antiqua"/>
        <w:b/>
        <w:noProof/>
        <w:color w:val="6600FF"/>
        <w:sz w:val="22"/>
      </w:rPr>
      <w:t xml:space="preserve">Low-Income Solar </w:t>
    </w:r>
    <w:r w:rsidR="009E4D4B">
      <w:rPr>
        <w:rFonts w:ascii="Garamond Antiqua" w:hAnsi="Garamond Antiqua"/>
        <w:b/>
        <w:noProof/>
        <w:color w:val="6600FF"/>
        <w:sz w:val="22"/>
      </w:rPr>
      <w:t xml:space="preserve">Pilot </w:t>
    </w:r>
    <w:r w:rsidRPr="0038660D">
      <w:rPr>
        <w:rFonts w:ascii="Garamond Antiqua" w:hAnsi="Garamond Antiqua"/>
        <w:b/>
        <w:noProof/>
        <w:color w:val="6600FF"/>
        <w:sz w:val="22"/>
        <w:lang w:val="x-none"/>
      </w:rPr>
      <w:t>RFP)</w:t>
    </w:r>
  </w:p>
  <w:p w:rsidR="00A27F9A" w:rsidRPr="0038660D" w:rsidRDefault="00B67785" w:rsidP="001B5AE4">
    <w:pPr>
      <w:pStyle w:val="Header"/>
      <w:widowControl w:val="0"/>
      <w:tabs>
        <w:tab w:val="clear" w:pos="4320"/>
        <w:tab w:val="clear" w:pos="8640"/>
      </w:tabs>
      <w:suppressAutoHyphens/>
      <w:rPr>
        <w:rFonts w:ascii="Garamond Antiqua" w:hAnsi="Garamond Antiqua"/>
        <w:b/>
        <w:noProof/>
        <w:color w:val="6600FF"/>
        <w:sz w:val="22"/>
      </w:rPr>
    </w:pPr>
    <w:r>
      <w:rPr>
        <w:rFonts w:ascii="Garamond Antiqua" w:hAnsi="Garamond Antiqua"/>
        <w:b/>
        <w:noProof/>
        <w:color w:val="6600FF"/>
        <w:sz w:val="22"/>
      </w:rPr>
      <w:t>23 OCT</w:t>
    </w:r>
    <w:r w:rsidR="00A27F9A" w:rsidRPr="0038660D">
      <w:rPr>
        <w:rFonts w:ascii="Garamond Antiqua" w:hAnsi="Garamond Antiqua"/>
        <w:b/>
        <w:noProof/>
        <w:color w:val="6600FF"/>
        <w:sz w:val="22"/>
        <w:lang w:val="x-none"/>
      </w:rPr>
      <w:t xml:space="preserve"> 201</w:t>
    </w:r>
    <w:r w:rsidR="00A27F9A" w:rsidRPr="0038660D">
      <w:rPr>
        <w:rFonts w:ascii="Garamond Antiqua" w:hAnsi="Garamond Antiqua"/>
        <w:b/>
        <w:noProof/>
        <w:color w:val="6600FF"/>
        <w:sz w:val="22"/>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6313F2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9"/>
  </w:num>
  <w:num w:numId="2">
    <w:abstractNumId w:val="11"/>
  </w:num>
  <w:num w:numId="3">
    <w:abstractNumId w:val="8"/>
  </w:num>
  <w:num w:numId="4">
    <w:abstractNumId w:val="10"/>
  </w:num>
  <w:num w:numId="5">
    <w:abstractNumId w:val="6"/>
  </w:num>
  <w:num w:numId="6">
    <w:abstractNumId w:val="13"/>
  </w:num>
  <w:num w:numId="7">
    <w:abstractNumId w:val="5"/>
  </w:num>
  <w:num w:numId="8">
    <w:abstractNumId w:val="7"/>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ADGbHZvO6iDZl2JOEs+JBsXxgfUT/yplZigfNSANQV6wqkgtXUB2KPLQvnwQRYZhMd4/+uDjCqaL4PckvKuHTw==" w:salt="wV2UkkmEYRMloWyNzFmAwA=="/>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371"/>
    <w:rsid w:val="000C0597"/>
    <w:rsid w:val="000F339C"/>
    <w:rsid w:val="001132F4"/>
    <w:rsid w:val="001B5AE4"/>
    <w:rsid w:val="001C06E2"/>
    <w:rsid w:val="001F45A7"/>
    <w:rsid w:val="0023288F"/>
    <w:rsid w:val="00236A93"/>
    <w:rsid w:val="002D4AEC"/>
    <w:rsid w:val="00352552"/>
    <w:rsid w:val="00361B34"/>
    <w:rsid w:val="0038660D"/>
    <w:rsid w:val="00437095"/>
    <w:rsid w:val="0048524A"/>
    <w:rsid w:val="00497BFA"/>
    <w:rsid w:val="00531846"/>
    <w:rsid w:val="00587AD0"/>
    <w:rsid w:val="005A6DB9"/>
    <w:rsid w:val="006D0606"/>
    <w:rsid w:val="006F253A"/>
    <w:rsid w:val="0072674F"/>
    <w:rsid w:val="007A111D"/>
    <w:rsid w:val="007B593A"/>
    <w:rsid w:val="00865CC6"/>
    <w:rsid w:val="00874BEB"/>
    <w:rsid w:val="00941075"/>
    <w:rsid w:val="009E4D4B"/>
    <w:rsid w:val="009E538E"/>
    <w:rsid w:val="00A27F9A"/>
    <w:rsid w:val="00A41112"/>
    <w:rsid w:val="00A84C9D"/>
    <w:rsid w:val="00A96C95"/>
    <w:rsid w:val="00AC7BC7"/>
    <w:rsid w:val="00B67785"/>
    <w:rsid w:val="00B74F66"/>
    <w:rsid w:val="00C416D9"/>
    <w:rsid w:val="00CC64D5"/>
    <w:rsid w:val="00D70371"/>
    <w:rsid w:val="00D73F7D"/>
    <w:rsid w:val="00D7473D"/>
    <w:rsid w:val="00D77047"/>
    <w:rsid w:val="00D95D38"/>
    <w:rsid w:val="00DE0F5B"/>
    <w:rsid w:val="00E0216B"/>
    <w:rsid w:val="00E40575"/>
    <w:rsid w:val="00E554C6"/>
    <w:rsid w:val="00EA1473"/>
    <w:rsid w:val="00EB75BA"/>
    <w:rsid w:val="00F07D37"/>
    <w:rsid w:val="00F307F2"/>
    <w:rsid w:val="00F804D8"/>
    <w:rsid w:val="00FD78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1D0C851"/>
  <w15:docId w15:val="{09546BD2-16C1-44D9-A302-81B36A211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99"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037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99"/>
    <w:rsid w:val="00CC64D5"/>
    <w:pPr>
      <w:tabs>
        <w:tab w:val="center" w:pos="4320"/>
        <w:tab w:val="right" w:pos="8640"/>
      </w:tabs>
    </w:pPr>
  </w:style>
  <w:style w:type="character" w:customStyle="1" w:styleId="HeaderChar">
    <w:name w:val="Header Char"/>
    <w:basedOn w:val="DefaultParagraphFont"/>
    <w:link w:val="Header"/>
    <w:uiPriority w:val="99"/>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qFormat/>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D70371"/>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11237-A543-4F78-8F57-107357FAE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2</cp:revision>
  <dcterms:created xsi:type="dcterms:W3CDTF">2019-10-23T23:07:00Z</dcterms:created>
  <dcterms:modified xsi:type="dcterms:W3CDTF">2019-10-23T23:07:00Z</dcterms:modified>
</cp:coreProperties>
</file>